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F48B7" w14:textId="77777777" w:rsidR="00B630BB" w:rsidRPr="00170DB4" w:rsidRDefault="00B630BB" w:rsidP="00B630BB">
      <w:pPr>
        <w:jc w:val="center"/>
        <w:rPr>
          <w:b/>
          <w:sz w:val="28"/>
          <w:szCs w:val="28"/>
          <w:lang w:val="en-CA"/>
        </w:rPr>
      </w:pPr>
      <w:r w:rsidRPr="00170DB4">
        <w:rPr>
          <w:b/>
          <w:sz w:val="28"/>
          <w:szCs w:val="28"/>
          <w:lang w:val="en-CA"/>
        </w:rPr>
        <w:t>KINGSVIEW RIDGE COMMUNITY ASSOCIATION, INC.</w:t>
      </w:r>
    </w:p>
    <w:p w14:paraId="10D57F68" w14:textId="77777777" w:rsidR="00B630BB" w:rsidRDefault="00B630BB" w:rsidP="00B630BB">
      <w:pPr>
        <w:jc w:val="center"/>
        <w:rPr>
          <w:sz w:val="28"/>
          <w:szCs w:val="28"/>
          <w:lang w:val="en-CA"/>
        </w:rPr>
      </w:pPr>
      <w:r w:rsidRPr="00B630BB">
        <w:rPr>
          <w:sz w:val="28"/>
          <w:szCs w:val="28"/>
          <w:lang w:val="en-CA"/>
        </w:rPr>
        <w:t xml:space="preserve">Regular Meeting Minutes </w:t>
      </w:r>
    </w:p>
    <w:p w14:paraId="698573F9" w14:textId="47B87DB2" w:rsidR="006E695A" w:rsidRPr="0047567F" w:rsidRDefault="00E01085" w:rsidP="00B630BB">
      <w:pPr>
        <w:jc w:val="center"/>
      </w:pPr>
      <w:r>
        <w:t>February 2</w:t>
      </w:r>
      <w:r w:rsidR="00626A10">
        <w:t>,</w:t>
      </w:r>
      <w:r w:rsidR="00925BC2">
        <w:t xml:space="preserve"> 202</w:t>
      </w:r>
      <w:r w:rsidR="00D971F4">
        <w:t>1</w:t>
      </w:r>
      <w:r w:rsidR="00925BC2">
        <w:t xml:space="preserve"> </w:t>
      </w:r>
      <w:r w:rsidR="006E695A" w:rsidRPr="0047567F">
        <w:t xml:space="preserve">@ 7:00 p.m. </w:t>
      </w:r>
      <w:r w:rsidR="00626A10">
        <w:t>Zoom conference call</w:t>
      </w:r>
    </w:p>
    <w:p w14:paraId="3FBF0454" w14:textId="77777777" w:rsidR="006E695A" w:rsidRPr="0047567F" w:rsidRDefault="006E695A" w:rsidP="006E695A">
      <w:pPr>
        <w:ind w:left="1800"/>
        <w:jc w:val="both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860"/>
      </w:tblGrid>
      <w:tr w:rsidR="002626B7" w:rsidRPr="00C16D4D" w14:paraId="78C6E596" w14:textId="77777777" w:rsidTr="00C16D4D">
        <w:tc>
          <w:tcPr>
            <w:tcW w:w="5148" w:type="dxa"/>
            <w:shd w:val="clear" w:color="auto" w:fill="auto"/>
          </w:tcPr>
          <w:p w14:paraId="1E15E16F" w14:textId="77777777" w:rsidR="002626B7" w:rsidRPr="00C16D4D" w:rsidRDefault="002626B7" w:rsidP="007A54F8">
            <w:pPr>
              <w:jc w:val="both"/>
              <w:outlineLvl w:val="0"/>
              <w:rPr>
                <w:b/>
                <w:bCs/>
              </w:rPr>
            </w:pPr>
            <w:r w:rsidRPr="00C16D4D">
              <w:rPr>
                <w:b/>
                <w:bCs/>
              </w:rPr>
              <w:t>Board Members Present:</w:t>
            </w:r>
            <w:r w:rsidRPr="00C16D4D">
              <w:rPr>
                <w:b/>
                <w:bCs/>
              </w:rPr>
              <w:tab/>
            </w:r>
            <w:r w:rsidRPr="00C16D4D">
              <w:rPr>
                <w:b/>
                <w:bCs/>
              </w:rPr>
              <w:tab/>
            </w:r>
          </w:p>
        </w:tc>
        <w:tc>
          <w:tcPr>
            <w:tcW w:w="4860" w:type="dxa"/>
            <w:shd w:val="clear" w:color="auto" w:fill="auto"/>
          </w:tcPr>
          <w:p w14:paraId="48762DC6" w14:textId="77777777" w:rsidR="002626B7" w:rsidRPr="00C16D4D" w:rsidRDefault="002626B7" w:rsidP="007A54F8">
            <w:pPr>
              <w:jc w:val="both"/>
              <w:rPr>
                <w:b/>
              </w:rPr>
            </w:pPr>
            <w:r w:rsidRPr="00C16D4D">
              <w:rPr>
                <w:b/>
              </w:rPr>
              <w:t>Others:</w:t>
            </w:r>
          </w:p>
        </w:tc>
      </w:tr>
      <w:tr w:rsidR="00626A10" w:rsidRPr="00C16D4D" w14:paraId="149BDFC6" w14:textId="77777777" w:rsidTr="00C16D4D">
        <w:tc>
          <w:tcPr>
            <w:tcW w:w="5148" w:type="dxa"/>
            <w:shd w:val="clear" w:color="auto" w:fill="auto"/>
          </w:tcPr>
          <w:p w14:paraId="01629179" w14:textId="664E80E3" w:rsidR="00626A10" w:rsidRPr="00015873" w:rsidRDefault="00626A10" w:rsidP="00626A10">
            <w:r w:rsidRPr="00711534">
              <w:t>Jim Parker, President</w:t>
            </w:r>
          </w:p>
        </w:tc>
        <w:tc>
          <w:tcPr>
            <w:tcW w:w="4860" w:type="dxa"/>
            <w:shd w:val="clear" w:color="auto" w:fill="auto"/>
          </w:tcPr>
          <w:p w14:paraId="3D738AAD" w14:textId="77777777" w:rsidR="00626A10" w:rsidRPr="00C16D4D" w:rsidRDefault="00626A10" w:rsidP="00626A10">
            <w:pPr>
              <w:jc w:val="both"/>
            </w:pPr>
            <w:r w:rsidRPr="00B630BB">
              <w:t>Nancy Keen, Vanguard Management</w:t>
            </w:r>
          </w:p>
        </w:tc>
      </w:tr>
      <w:tr w:rsidR="00626A10" w:rsidRPr="00C16D4D" w14:paraId="73AE482D" w14:textId="77777777" w:rsidTr="00C16D4D">
        <w:tc>
          <w:tcPr>
            <w:tcW w:w="5148" w:type="dxa"/>
            <w:shd w:val="clear" w:color="auto" w:fill="auto"/>
          </w:tcPr>
          <w:p w14:paraId="3AE47477" w14:textId="38EABFDC" w:rsidR="00626A10" w:rsidRPr="00015873" w:rsidRDefault="00626A10" w:rsidP="00626A10">
            <w:r w:rsidRPr="00711534">
              <w:t>Lori Teachum, Vice President</w:t>
            </w:r>
          </w:p>
        </w:tc>
        <w:tc>
          <w:tcPr>
            <w:tcW w:w="4860" w:type="dxa"/>
            <w:shd w:val="clear" w:color="auto" w:fill="auto"/>
          </w:tcPr>
          <w:p w14:paraId="6954C249" w14:textId="77777777" w:rsidR="00626A10" w:rsidRPr="00C16D4D" w:rsidRDefault="00626A10" w:rsidP="00626A10">
            <w:r w:rsidRPr="00B630BB">
              <w:t>Liz Van Brunt, Recording Secretary</w:t>
            </w:r>
          </w:p>
        </w:tc>
      </w:tr>
      <w:tr w:rsidR="00626A10" w:rsidRPr="00C16D4D" w14:paraId="0E074B9D" w14:textId="77777777" w:rsidTr="00C16D4D">
        <w:tc>
          <w:tcPr>
            <w:tcW w:w="5148" w:type="dxa"/>
            <w:shd w:val="clear" w:color="auto" w:fill="auto"/>
          </w:tcPr>
          <w:p w14:paraId="0013E881" w14:textId="496F9FC5" w:rsidR="00626A10" w:rsidRPr="00015873" w:rsidRDefault="00626A10" w:rsidP="00626A10">
            <w:r w:rsidRPr="00711534">
              <w:t>John DiNardo, Treasurer</w:t>
            </w:r>
          </w:p>
        </w:tc>
        <w:tc>
          <w:tcPr>
            <w:tcW w:w="4860" w:type="dxa"/>
            <w:shd w:val="clear" w:color="auto" w:fill="auto"/>
          </w:tcPr>
          <w:p w14:paraId="16CB3D9C" w14:textId="77777777" w:rsidR="00626A10" w:rsidRPr="00C16D4D" w:rsidRDefault="00626A10" w:rsidP="00626A10"/>
        </w:tc>
      </w:tr>
      <w:tr w:rsidR="00626A10" w:rsidRPr="00C16D4D" w14:paraId="6D93CC6A" w14:textId="77777777" w:rsidTr="00C16D4D">
        <w:tc>
          <w:tcPr>
            <w:tcW w:w="5148" w:type="dxa"/>
            <w:shd w:val="clear" w:color="auto" w:fill="auto"/>
          </w:tcPr>
          <w:p w14:paraId="3DED43ED" w14:textId="0502CCF2" w:rsidR="00626A10" w:rsidRDefault="00626A10" w:rsidP="00626A10">
            <w:r w:rsidRPr="00711534">
              <w:t>Iyabo Martins, Director</w:t>
            </w:r>
          </w:p>
        </w:tc>
        <w:tc>
          <w:tcPr>
            <w:tcW w:w="4860" w:type="dxa"/>
            <w:shd w:val="clear" w:color="auto" w:fill="auto"/>
          </w:tcPr>
          <w:p w14:paraId="5253A2A7" w14:textId="77777777" w:rsidR="00626A10" w:rsidRPr="00C16D4D" w:rsidRDefault="00626A10" w:rsidP="00626A10"/>
        </w:tc>
      </w:tr>
      <w:tr w:rsidR="00626A10" w:rsidRPr="00C16D4D" w14:paraId="65A95BE9" w14:textId="77777777" w:rsidTr="00C16D4D">
        <w:tc>
          <w:tcPr>
            <w:tcW w:w="5148" w:type="dxa"/>
            <w:shd w:val="clear" w:color="auto" w:fill="auto"/>
          </w:tcPr>
          <w:p w14:paraId="18F3CB5F" w14:textId="77777777" w:rsidR="00626A10" w:rsidRDefault="00626A10" w:rsidP="00626A10">
            <w:pPr>
              <w:pStyle w:val="body0"/>
              <w:spacing w:after="0"/>
              <w:ind w:left="0"/>
            </w:pPr>
            <w:r w:rsidRPr="00711534">
              <w:t>Hari Singh, Director</w:t>
            </w:r>
          </w:p>
          <w:p w14:paraId="143ED2E4" w14:textId="3344D5B3" w:rsidR="00D971F4" w:rsidRPr="00C16D4D" w:rsidRDefault="00D971F4" w:rsidP="00626A10">
            <w:pPr>
              <w:pStyle w:val="body0"/>
              <w:spacing w:after="0"/>
              <w:ind w:left="0"/>
            </w:pPr>
            <w:r w:rsidRPr="00D971F4">
              <w:t>Richard Barney, Director</w:t>
            </w:r>
          </w:p>
        </w:tc>
        <w:tc>
          <w:tcPr>
            <w:tcW w:w="4860" w:type="dxa"/>
            <w:shd w:val="clear" w:color="auto" w:fill="auto"/>
          </w:tcPr>
          <w:p w14:paraId="492D3079" w14:textId="77777777" w:rsidR="00626A10" w:rsidRPr="00C16D4D" w:rsidRDefault="00626A10" w:rsidP="00626A10"/>
        </w:tc>
      </w:tr>
      <w:tr w:rsidR="002626B7" w:rsidRPr="00C16D4D" w14:paraId="5CA54B99" w14:textId="77777777" w:rsidTr="00C16D4D">
        <w:trPr>
          <w:trHeight w:val="276"/>
        </w:trPr>
        <w:tc>
          <w:tcPr>
            <w:tcW w:w="5148" w:type="dxa"/>
            <w:shd w:val="clear" w:color="auto" w:fill="auto"/>
          </w:tcPr>
          <w:p w14:paraId="6867C72C" w14:textId="77777777" w:rsidR="00EE10D5" w:rsidRDefault="00EE10D5" w:rsidP="00F27B6C">
            <w:pPr>
              <w:rPr>
                <w:b/>
                <w:bCs/>
              </w:rPr>
            </w:pPr>
          </w:p>
          <w:p w14:paraId="4733357E" w14:textId="4F2D1EFF" w:rsidR="002626B7" w:rsidRPr="00EE10D5" w:rsidRDefault="00274C65" w:rsidP="00F27B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Board Members </w:t>
            </w:r>
            <w:r w:rsidR="00322FC0" w:rsidRPr="00EE10D5">
              <w:rPr>
                <w:b/>
                <w:bCs/>
              </w:rPr>
              <w:t>Absent</w:t>
            </w:r>
            <w:r>
              <w:rPr>
                <w:b/>
                <w:bCs/>
              </w:rPr>
              <w:t>:</w:t>
            </w:r>
          </w:p>
          <w:p w14:paraId="2D37DE33" w14:textId="74E1C356" w:rsidR="00322FC0" w:rsidRPr="00C16D4D" w:rsidRDefault="00322FC0" w:rsidP="00F27B6C">
            <w:r w:rsidRPr="00322FC0">
              <w:t>Carmen Celis, Secretary</w:t>
            </w:r>
          </w:p>
        </w:tc>
        <w:tc>
          <w:tcPr>
            <w:tcW w:w="4860" w:type="dxa"/>
            <w:shd w:val="clear" w:color="auto" w:fill="auto"/>
          </w:tcPr>
          <w:p w14:paraId="53541B39" w14:textId="7050D865" w:rsidR="002626B7" w:rsidRPr="00C16D4D" w:rsidRDefault="002626B7" w:rsidP="00F27B6C"/>
        </w:tc>
      </w:tr>
    </w:tbl>
    <w:p w14:paraId="4C520A04" w14:textId="77777777" w:rsidR="00723564" w:rsidRPr="0047567F" w:rsidRDefault="00723564" w:rsidP="00203DC4"/>
    <w:p w14:paraId="025728B4" w14:textId="77777777" w:rsidR="006E695A" w:rsidRPr="009F36DB" w:rsidRDefault="006E695A" w:rsidP="00CD24C3">
      <w:pPr>
        <w:pStyle w:val="body0"/>
      </w:pPr>
    </w:p>
    <w:p w14:paraId="64C12E6C" w14:textId="77777777" w:rsidR="00DB2E28" w:rsidRPr="009F36DB" w:rsidRDefault="00DB2E28" w:rsidP="00787007">
      <w:pPr>
        <w:pStyle w:val="AgendaItem"/>
      </w:pPr>
      <w:r w:rsidRPr="009F36DB">
        <w:t xml:space="preserve">CALL TO ORDER </w:t>
      </w:r>
    </w:p>
    <w:p w14:paraId="621EC571" w14:textId="0A3A3F3D" w:rsidR="0025469F" w:rsidRDefault="0025469F" w:rsidP="00EE10D5">
      <w:pPr>
        <w:pStyle w:val="Motion"/>
      </w:pPr>
      <w:r>
        <w:t xml:space="preserve">Meeting called to order at </w:t>
      </w:r>
      <w:r w:rsidR="00322FC0">
        <w:t xml:space="preserve">7:00 </w:t>
      </w:r>
      <w:r>
        <w:t>p.m.</w:t>
      </w:r>
    </w:p>
    <w:p w14:paraId="220A3ACC" w14:textId="77777777" w:rsidR="0026473C" w:rsidRDefault="0026473C" w:rsidP="0026473C">
      <w:pPr>
        <w:pStyle w:val="AgendaItem"/>
        <w:numPr>
          <w:ilvl w:val="0"/>
          <w:numId w:val="0"/>
        </w:numPr>
      </w:pPr>
    </w:p>
    <w:p w14:paraId="7D7E6CA3" w14:textId="77777777" w:rsidR="003B4785" w:rsidRPr="001B5A11" w:rsidRDefault="003B4785" w:rsidP="003B4785">
      <w:pPr>
        <w:pStyle w:val="AgendaItem"/>
      </w:pPr>
      <w:r>
        <w:t>review and approval of minutes</w:t>
      </w:r>
    </w:p>
    <w:p w14:paraId="761AA2D2" w14:textId="110B00E5" w:rsidR="003B4785" w:rsidRPr="001B5A11" w:rsidRDefault="003B4785" w:rsidP="003B4785">
      <w:pPr>
        <w:pStyle w:val="body0"/>
      </w:pPr>
      <w:r>
        <w:t>The board reviewed the m</w:t>
      </w:r>
      <w:r w:rsidRPr="001B5A11">
        <w:t>inutes from the</w:t>
      </w:r>
      <w:r w:rsidR="00446368">
        <w:t xml:space="preserve"> </w:t>
      </w:r>
      <w:r w:rsidR="009F628F">
        <w:t>December</w:t>
      </w:r>
      <w:r w:rsidR="00274C65">
        <w:t xml:space="preserve"> </w:t>
      </w:r>
      <w:r w:rsidR="009F628F">
        <w:t>1</w:t>
      </w:r>
      <w:r w:rsidR="00446368">
        <w:t>, 2020</w:t>
      </w:r>
      <w:r>
        <w:t xml:space="preserve"> regular board meeting</w:t>
      </w:r>
      <w:r w:rsidRPr="001B5A11">
        <w:t>.</w:t>
      </w:r>
    </w:p>
    <w:p w14:paraId="557B0A74" w14:textId="01F8EFD2" w:rsidR="003B4785" w:rsidRDefault="003B4785" w:rsidP="00EE10D5">
      <w:pPr>
        <w:pStyle w:val="Motion"/>
      </w:pPr>
      <w:r>
        <w:t>Motion to a</w:t>
      </w:r>
      <w:r w:rsidRPr="001B5A11">
        <w:t xml:space="preserve">pprove the minutes </w:t>
      </w:r>
      <w:r>
        <w:rPr>
          <w:bCs/>
        </w:rPr>
        <w:t>from the</w:t>
      </w:r>
      <w:r w:rsidR="00446368">
        <w:rPr>
          <w:bCs/>
        </w:rPr>
        <w:t xml:space="preserve"> </w:t>
      </w:r>
      <w:r w:rsidR="009F628F">
        <w:rPr>
          <w:bCs/>
        </w:rPr>
        <w:t>December 1</w:t>
      </w:r>
      <w:r w:rsidR="00446368">
        <w:rPr>
          <w:bCs/>
        </w:rPr>
        <w:t>, 2020</w:t>
      </w:r>
      <w:r w:rsidRPr="004D0A31">
        <w:rPr>
          <w:bCs/>
        </w:rPr>
        <w:t xml:space="preserve"> </w:t>
      </w:r>
      <w:r>
        <w:rPr>
          <w:bCs/>
        </w:rPr>
        <w:t>regular m</w:t>
      </w:r>
      <w:r w:rsidRPr="00787007">
        <w:rPr>
          <w:bCs/>
        </w:rPr>
        <w:t>eeting</w:t>
      </w:r>
      <w:r w:rsidRPr="001B5A11">
        <w:t xml:space="preserve"> </w:t>
      </w:r>
      <w:r>
        <w:t xml:space="preserve">as is. </w:t>
      </w:r>
      <w:r w:rsidR="00274C65">
        <w:tab/>
      </w:r>
      <w:r w:rsidR="00274C65">
        <w:tab/>
      </w:r>
      <w:r w:rsidR="00322FC0">
        <w:t>John/Richard</w:t>
      </w:r>
      <w:r w:rsidR="00322FC0">
        <w:tab/>
      </w:r>
      <w:r w:rsidR="00274C65">
        <w:tab/>
      </w:r>
      <w:r w:rsidR="00322FC0">
        <w:t>Vote: 6/0/0</w:t>
      </w:r>
    </w:p>
    <w:p w14:paraId="4614F985" w14:textId="77777777" w:rsidR="00274C65" w:rsidRDefault="00274C65" w:rsidP="00EE10D5">
      <w:pPr>
        <w:pStyle w:val="Motion"/>
      </w:pPr>
    </w:p>
    <w:p w14:paraId="6C4CDAAE" w14:textId="77777777" w:rsidR="00DB2E28" w:rsidRDefault="00B630BB" w:rsidP="00787007">
      <w:pPr>
        <w:pStyle w:val="AgendaItem"/>
      </w:pPr>
      <w:r>
        <w:t>homeowner forum</w:t>
      </w:r>
    </w:p>
    <w:p w14:paraId="2F3BF2E9" w14:textId="25663E9D" w:rsidR="00504D11" w:rsidRPr="001B5A11" w:rsidRDefault="00322FC0" w:rsidP="00CD24C3">
      <w:pPr>
        <w:pStyle w:val="body0"/>
      </w:pPr>
      <w:r>
        <w:t>No homeowners spoke.</w:t>
      </w:r>
    </w:p>
    <w:p w14:paraId="29E2A053" w14:textId="77777777" w:rsidR="005203E7" w:rsidRDefault="005203E7" w:rsidP="005E6592">
      <w:pPr>
        <w:pStyle w:val="AgendaItem"/>
        <w:numPr>
          <w:ilvl w:val="0"/>
          <w:numId w:val="0"/>
        </w:numPr>
        <w:ind w:left="288"/>
      </w:pPr>
    </w:p>
    <w:p w14:paraId="762D5529" w14:textId="77777777" w:rsidR="00504D11" w:rsidRPr="001B5A11" w:rsidRDefault="00504D11" w:rsidP="00787007">
      <w:pPr>
        <w:pStyle w:val="AgendaItem"/>
      </w:pPr>
      <w:r w:rsidRPr="001B5A11">
        <w:t>Management Report</w:t>
      </w:r>
    </w:p>
    <w:p w14:paraId="3D2328A2" w14:textId="434915C6" w:rsidR="00835B47" w:rsidRPr="00385F7E" w:rsidRDefault="00E01085" w:rsidP="00322A48">
      <w:pPr>
        <w:pStyle w:val="SubwithLtr"/>
      </w:pPr>
      <w:r>
        <w:t>Deferred Assessment Statement</w:t>
      </w:r>
    </w:p>
    <w:p w14:paraId="08DAB4E8" w14:textId="0D1449A7" w:rsidR="00835B47" w:rsidRDefault="00274C65" w:rsidP="00CD24C3">
      <w:pPr>
        <w:pStyle w:val="body0"/>
      </w:pPr>
      <w:r>
        <w:t>Each year t</w:t>
      </w:r>
      <w:r w:rsidR="00322FC0">
        <w:t>he auditors recommend the deferred assessment statement for tax purposes</w:t>
      </w:r>
      <w:r w:rsidR="00446A92">
        <w:t>.</w:t>
      </w:r>
    </w:p>
    <w:p w14:paraId="495AEAE4" w14:textId="6334A66F" w:rsidR="00183DA4" w:rsidRDefault="00E01085" w:rsidP="00EE10D5">
      <w:pPr>
        <w:pStyle w:val="Motion"/>
      </w:pPr>
      <w:r w:rsidRPr="00E01085">
        <w:t>Motion to adopt the deferred assessment resolution as follows: The Association elects to apply all or part of the excess assessment income to the following year’s assessments and that such final amount shall be at the Board’s discretion</w:t>
      </w:r>
      <w:r w:rsidRPr="00E01085">
        <w:tab/>
      </w:r>
      <w:r w:rsidRPr="00E01085">
        <w:tab/>
      </w:r>
      <w:r w:rsidR="00322FC0">
        <w:t>Jim</w:t>
      </w:r>
      <w:r w:rsidRPr="00E01085">
        <w:t>/</w:t>
      </w:r>
      <w:r w:rsidR="00322FC0">
        <w:t>Richard</w:t>
      </w:r>
      <w:r w:rsidR="00322FC0">
        <w:tab/>
      </w:r>
      <w:r>
        <w:tab/>
      </w:r>
      <w:r w:rsidRPr="00E01085">
        <w:t xml:space="preserve">Vote: </w:t>
      </w:r>
      <w:r w:rsidR="00322FC0">
        <w:t>6</w:t>
      </w:r>
      <w:r w:rsidRPr="00E01085">
        <w:t>/0/0</w:t>
      </w:r>
    </w:p>
    <w:p w14:paraId="3FF21906" w14:textId="0F437612" w:rsidR="00322A48" w:rsidRPr="001B5A11" w:rsidRDefault="00E01085" w:rsidP="00322A48">
      <w:pPr>
        <w:pStyle w:val="SubwithLtr"/>
      </w:pPr>
      <w:r>
        <w:t xml:space="preserve">2019 Audit </w:t>
      </w:r>
    </w:p>
    <w:p w14:paraId="4530BE9C" w14:textId="77777777" w:rsidR="00302F5D" w:rsidRDefault="00322FC0" w:rsidP="00322A48">
      <w:pPr>
        <w:pStyle w:val="body0"/>
      </w:pPr>
      <w:r>
        <w:t>The</w:t>
      </w:r>
      <w:r w:rsidR="00274C65">
        <w:t xml:space="preserve"> auditors</w:t>
      </w:r>
      <w:r>
        <w:t xml:space="preserve"> recommended that the Reserve Study be updated. There was major milling and repaving of the townhouse streets which used money from reserves and affected the variances</w:t>
      </w:r>
      <w:r w:rsidR="00274C65">
        <w:t xml:space="preserve"> in the audit</w:t>
      </w:r>
      <w:r>
        <w:t xml:space="preserve">. This was planned work within the reserve study. The next large </w:t>
      </w:r>
    </w:p>
    <w:p w14:paraId="67F54455" w14:textId="77777777" w:rsidR="00302F5D" w:rsidRDefault="00302F5D" w:rsidP="00322A48">
      <w:pPr>
        <w:pStyle w:val="body0"/>
      </w:pPr>
    </w:p>
    <w:p w14:paraId="45B6E01C" w14:textId="7A0D369E" w:rsidR="00322A48" w:rsidRDefault="00322FC0" w:rsidP="00322A48">
      <w:pPr>
        <w:pStyle w:val="body0"/>
      </w:pPr>
      <w:r>
        <w:t xml:space="preserve">reserve project would probably be a sealcoat of the </w:t>
      </w:r>
      <w:r w:rsidR="00274C65">
        <w:t xml:space="preserve">recent </w:t>
      </w:r>
      <w:r>
        <w:t xml:space="preserve">paving and some concrete work. There </w:t>
      </w:r>
      <w:r w:rsidR="00274C65">
        <w:t>are no</w:t>
      </w:r>
      <w:r>
        <w:t xml:space="preserve"> major </w:t>
      </w:r>
      <w:r w:rsidR="00274C65">
        <w:t xml:space="preserve">reserve projects </w:t>
      </w:r>
      <w:r>
        <w:t>coming up</w:t>
      </w:r>
      <w:r w:rsidR="00274C65">
        <w:t xml:space="preserve"> this year</w:t>
      </w:r>
      <w:r>
        <w:t xml:space="preserve">. </w:t>
      </w:r>
    </w:p>
    <w:p w14:paraId="13C05F5A" w14:textId="5A57BA95" w:rsidR="00322A48" w:rsidRDefault="00322A48" w:rsidP="00EE10D5">
      <w:pPr>
        <w:pStyle w:val="Motion"/>
      </w:pPr>
      <w:r>
        <w:t>Motion to</w:t>
      </w:r>
      <w:r w:rsidR="00E01085">
        <w:t xml:space="preserve"> accept the 2019 financial audit by Goldklang Group</w:t>
      </w:r>
      <w:r w:rsidR="00322FC0">
        <w:t xml:space="preserve"> as is</w:t>
      </w:r>
      <w:r w:rsidR="00274C65">
        <w:t>.</w:t>
      </w:r>
      <w:r>
        <w:tab/>
      </w:r>
      <w:r>
        <w:tab/>
      </w:r>
      <w:r w:rsidR="00322FC0">
        <w:t>John</w:t>
      </w:r>
      <w:r>
        <w:t>/</w:t>
      </w:r>
      <w:r w:rsidR="00322FC0">
        <w:t>Jim</w:t>
      </w:r>
      <w:r>
        <w:tab/>
      </w:r>
      <w:r>
        <w:tab/>
        <w:t xml:space="preserve">Vote: </w:t>
      </w:r>
      <w:r w:rsidR="00322FC0">
        <w:t>6</w:t>
      </w:r>
      <w:r>
        <w:t>/0/0</w:t>
      </w:r>
    </w:p>
    <w:p w14:paraId="69C4C9EF" w14:textId="6A12FA04" w:rsidR="00322FC0" w:rsidRDefault="00322FC0" w:rsidP="00EE10D5">
      <w:pPr>
        <w:pStyle w:val="Motion"/>
      </w:pPr>
      <w:r>
        <w:t>Action: Nancy will get an estimate for a Reserve Study update</w:t>
      </w:r>
      <w:r w:rsidR="00302F5D">
        <w:t xml:space="preserve"> for the next board meeting</w:t>
      </w:r>
      <w:r>
        <w:t xml:space="preserve">. </w:t>
      </w:r>
    </w:p>
    <w:p w14:paraId="2B4A22B4" w14:textId="77777777" w:rsidR="00274C65" w:rsidRDefault="00274C65" w:rsidP="00EE10D5">
      <w:pPr>
        <w:pStyle w:val="Motion"/>
      </w:pPr>
    </w:p>
    <w:p w14:paraId="67466E8A" w14:textId="77777777" w:rsidR="00EE10D5" w:rsidRDefault="00EE10D5" w:rsidP="00EE10D5">
      <w:pPr>
        <w:pStyle w:val="AgendaItem"/>
      </w:pPr>
      <w:r>
        <w:t>unfinished business</w:t>
      </w:r>
    </w:p>
    <w:p w14:paraId="140B92E1" w14:textId="77777777" w:rsidR="00EE10D5" w:rsidRDefault="00EE10D5" w:rsidP="00EE10D5">
      <w:pPr>
        <w:pStyle w:val="body0"/>
      </w:pPr>
      <w:r>
        <w:t>There was no old business.</w:t>
      </w:r>
    </w:p>
    <w:p w14:paraId="1B0E870D" w14:textId="77777777" w:rsidR="00EE10D5" w:rsidRDefault="00EE10D5" w:rsidP="00EE10D5">
      <w:pPr>
        <w:pStyle w:val="body0"/>
      </w:pPr>
    </w:p>
    <w:p w14:paraId="175FB1E0" w14:textId="77777777" w:rsidR="00EE10D5" w:rsidRDefault="00EE10D5" w:rsidP="00EE10D5">
      <w:pPr>
        <w:pStyle w:val="AgendaItem"/>
      </w:pPr>
      <w:r>
        <w:t>New business</w:t>
      </w:r>
    </w:p>
    <w:p w14:paraId="4D37A209" w14:textId="77777777" w:rsidR="00EE10D5" w:rsidRDefault="00EE10D5" w:rsidP="00EE10D5">
      <w:pPr>
        <w:pStyle w:val="body0"/>
      </w:pPr>
      <w:r>
        <w:t>There was no new business.</w:t>
      </w:r>
    </w:p>
    <w:p w14:paraId="7DD9C787" w14:textId="77777777" w:rsidR="00EE10D5" w:rsidRDefault="00EE10D5" w:rsidP="00EE10D5">
      <w:pPr>
        <w:pStyle w:val="Motion"/>
      </w:pPr>
    </w:p>
    <w:p w14:paraId="598A5042" w14:textId="739CA475" w:rsidR="00322A48" w:rsidRDefault="00322A48" w:rsidP="00EE10D5">
      <w:pPr>
        <w:pStyle w:val="Motion"/>
      </w:pPr>
      <w:r>
        <w:t>Motion to</w:t>
      </w:r>
      <w:r w:rsidR="00E01085">
        <w:t xml:space="preserve"> close the regular meeting and move to executive session</w:t>
      </w:r>
      <w:r w:rsidR="00302F5D">
        <w:t xml:space="preserve"> at 7:10 p.m.</w:t>
      </w:r>
      <w:r>
        <w:tab/>
      </w:r>
      <w:r>
        <w:tab/>
      </w:r>
      <w:r w:rsidR="00EE10D5">
        <w:t>Richard</w:t>
      </w:r>
      <w:r>
        <w:t>/</w:t>
      </w:r>
      <w:r w:rsidR="00EE10D5">
        <w:t>Lori</w:t>
      </w:r>
      <w:r>
        <w:tab/>
      </w:r>
      <w:r>
        <w:tab/>
        <w:t xml:space="preserve">Vote: </w:t>
      </w:r>
      <w:r w:rsidR="00EE10D5">
        <w:t>6</w:t>
      </w:r>
      <w:r>
        <w:t>/0/0</w:t>
      </w:r>
    </w:p>
    <w:p w14:paraId="2A35D250" w14:textId="77777777" w:rsidR="00322A48" w:rsidRDefault="00322A48" w:rsidP="00EE10D5">
      <w:pPr>
        <w:pStyle w:val="Motion"/>
      </w:pPr>
    </w:p>
    <w:p w14:paraId="6DD214D6" w14:textId="77777777" w:rsidR="00835B47" w:rsidRDefault="00183DA4" w:rsidP="00274C65">
      <w:pPr>
        <w:pStyle w:val="AgendaItem"/>
      </w:pPr>
      <w:r>
        <w:t>Collection Decisions</w:t>
      </w:r>
    </w:p>
    <w:p w14:paraId="2F76446A" w14:textId="7B157880" w:rsidR="00835B47" w:rsidRDefault="00E01085" w:rsidP="00183DA4">
      <w:pPr>
        <w:pStyle w:val="body0"/>
        <w:rPr>
          <w:rFonts w:ascii="Times New Roman" w:hAnsi="Times New Roman"/>
          <w:szCs w:val="24"/>
        </w:rPr>
      </w:pPr>
      <w:r w:rsidRPr="00E01085">
        <w:rPr>
          <w:rFonts w:ascii="Times New Roman" w:hAnsi="Times New Roman"/>
          <w:szCs w:val="24"/>
        </w:rPr>
        <w:t>Payment Plan</w:t>
      </w:r>
      <w:r w:rsidR="00EE10D5">
        <w:rPr>
          <w:rFonts w:ascii="Times New Roman" w:hAnsi="Times New Roman"/>
          <w:szCs w:val="24"/>
        </w:rPr>
        <w:t xml:space="preserve"> </w:t>
      </w:r>
      <w:r w:rsidR="00274C65">
        <w:rPr>
          <w:rFonts w:ascii="Times New Roman" w:hAnsi="Times New Roman"/>
          <w:szCs w:val="24"/>
        </w:rPr>
        <w:t xml:space="preserve">Request </w:t>
      </w:r>
      <w:r w:rsidR="00EE10D5">
        <w:rPr>
          <w:rFonts w:ascii="Times New Roman" w:hAnsi="Times New Roman"/>
          <w:szCs w:val="24"/>
        </w:rPr>
        <w:t xml:space="preserve">- </w:t>
      </w:r>
      <w:r w:rsidRPr="00E01085">
        <w:rPr>
          <w:rFonts w:ascii="Times New Roman" w:hAnsi="Times New Roman"/>
          <w:szCs w:val="24"/>
        </w:rPr>
        <w:t>13678 Palmetto Circle</w:t>
      </w:r>
    </w:p>
    <w:p w14:paraId="57701B45" w14:textId="2F250D47" w:rsidR="00E01085" w:rsidRDefault="00E01085" w:rsidP="00E01085">
      <w:pPr>
        <w:pStyle w:val="body0"/>
      </w:pPr>
      <w:r>
        <w:t>This homeowner is</w:t>
      </w:r>
      <w:r w:rsidR="009F628F">
        <w:t xml:space="preserve"> </w:t>
      </w:r>
      <w:r>
        <w:t>requesting a payment plan of $250 per month in addition to their regular assessments. The attorney</w:t>
      </w:r>
      <w:r w:rsidR="009F628F">
        <w:t xml:space="preserve"> </w:t>
      </w:r>
      <w:r>
        <w:t xml:space="preserve">recommends the Board does not waive any hard costs, </w:t>
      </w:r>
      <w:r w:rsidR="00417D64">
        <w:t>such as</w:t>
      </w:r>
      <w:r>
        <w:t xml:space="preserve"> legal fees and collection costs. They also recommend</w:t>
      </w:r>
      <w:r w:rsidR="009F628F">
        <w:t xml:space="preserve"> </w:t>
      </w:r>
      <w:r>
        <w:t xml:space="preserve">a counteroffer </w:t>
      </w:r>
      <w:r w:rsidR="00EE10D5">
        <w:t xml:space="preserve">between </w:t>
      </w:r>
      <w:r>
        <w:t>$300-$350</w:t>
      </w:r>
      <w:r w:rsidR="00EE10D5">
        <w:t xml:space="preserve"> </w:t>
      </w:r>
      <w:r>
        <w:t>per month on the full amount</w:t>
      </w:r>
      <w:r w:rsidR="00417D64">
        <w:t>,</w:t>
      </w:r>
      <w:r>
        <w:t xml:space="preserve"> or a waiver of late fees and interest only.</w:t>
      </w:r>
      <w:r w:rsidR="00EE10D5">
        <w:t xml:space="preserve"> The board discussed the options. Once they pay down their balance the board might consider waiving the soft costs </w:t>
      </w:r>
      <w:r w:rsidR="00417D64">
        <w:t xml:space="preserve">of the </w:t>
      </w:r>
      <w:r w:rsidR="00EE10D5">
        <w:t>late fees and interest.</w:t>
      </w:r>
    </w:p>
    <w:p w14:paraId="672B54EC" w14:textId="5BA64261" w:rsidR="00183DA4" w:rsidRDefault="00183DA4" w:rsidP="00EE10D5">
      <w:pPr>
        <w:pStyle w:val="Motion"/>
      </w:pPr>
      <w:r>
        <w:t>Motion to</w:t>
      </w:r>
      <w:r w:rsidR="00EE10D5">
        <w:t xml:space="preserve"> counter offer $300 a month in addition to their regular assessment with the option of waiving the late fees and interest once the balance is paid.</w:t>
      </w:r>
      <w:r>
        <w:tab/>
      </w:r>
      <w:r>
        <w:tab/>
      </w:r>
      <w:r w:rsidR="00EE10D5">
        <w:t>Lori</w:t>
      </w:r>
      <w:r>
        <w:t>/</w:t>
      </w:r>
      <w:r w:rsidR="00EE10D5">
        <w:t>Richard</w:t>
      </w:r>
      <w:r>
        <w:tab/>
      </w:r>
      <w:r>
        <w:tab/>
        <w:t xml:space="preserve">Vote: </w:t>
      </w:r>
      <w:r w:rsidR="00EE10D5">
        <w:t>6</w:t>
      </w:r>
      <w:r>
        <w:t>/0/0</w:t>
      </w:r>
    </w:p>
    <w:p w14:paraId="0465C757" w14:textId="77777777" w:rsidR="0061115F" w:rsidRDefault="0061115F" w:rsidP="00CD24C3">
      <w:pPr>
        <w:pStyle w:val="body0"/>
      </w:pPr>
    </w:p>
    <w:p w14:paraId="31879A18" w14:textId="77777777" w:rsidR="00504D11" w:rsidRPr="001B5A11" w:rsidRDefault="00504D11" w:rsidP="00787007">
      <w:pPr>
        <w:pStyle w:val="AgendaItem"/>
      </w:pPr>
      <w:r w:rsidRPr="001B5A11">
        <w:t>Adjournment</w:t>
      </w:r>
    </w:p>
    <w:p w14:paraId="3A2F592B" w14:textId="0B07D167" w:rsidR="00504D11" w:rsidRPr="001B5A11" w:rsidRDefault="00504D11" w:rsidP="00CD24C3">
      <w:pPr>
        <w:pStyle w:val="body0"/>
      </w:pPr>
      <w:r w:rsidRPr="001B5A11">
        <w:t xml:space="preserve">There being no further business, the meeting was adjourned at </w:t>
      </w:r>
      <w:r w:rsidR="00274C65">
        <w:t>7:</w:t>
      </w:r>
      <w:r w:rsidR="00417D64">
        <w:t>21</w:t>
      </w:r>
      <w:r w:rsidRPr="001B5A11">
        <w:t xml:space="preserve"> p.m.</w:t>
      </w:r>
    </w:p>
    <w:p w14:paraId="457CA747" w14:textId="77777777" w:rsidR="00504D11" w:rsidRPr="001B5A11" w:rsidRDefault="00504D11" w:rsidP="00504D11">
      <w:pPr>
        <w:tabs>
          <w:tab w:val="left" w:pos="1080"/>
        </w:tabs>
        <w:ind w:left="1080"/>
        <w:jc w:val="both"/>
        <w:rPr>
          <w:i/>
          <w:iCs/>
        </w:rPr>
      </w:pPr>
    </w:p>
    <w:p w14:paraId="20374B93" w14:textId="77777777" w:rsidR="00504D11" w:rsidRPr="001B5A11" w:rsidRDefault="00504D11" w:rsidP="00504D11">
      <w:pPr>
        <w:tabs>
          <w:tab w:val="left" w:pos="1080"/>
        </w:tabs>
        <w:ind w:left="1080"/>
        <w:jc w:val="both"/>
        <w:rPr>
          <w:i/>
          <w:iCs/>
        </w:rPr>
      </w:pPr>
    </w:p>
    <w:p w14:paraId="045B105C" w14:textId="77777777" w:rsidR="00504D11" w:rsidRPr="001B5A11" w:rsidRDefault="00504D11" w:rsidP="00EE10D5">
      <w:pPr>
        <w:pStyle w:val="Motion"/>
      </w:pPr>
      <w:r w:rsidRPr="001B5A11">
        <w:t>Respectfully Submitted,</w:t>
      </w:r>
    </w:p>
    <w:p w14:paraId="7A20F2BB" w14:textId="77777777" w:rsidR="00504D11" w:rsidRPr="001B5A11" w:rsidRDefault="00504D11" w:rsidP="00417D64">
      <w:pPr>
        <w:pStyle w:val="Motion"/>
        <w:spacing w:after="0"/>
        <w:ind w:left="1627" w:hanging="907"/>
      </w:pPr>
      <w:r w:rsidRPr="001B5A11">
        <w:t>Liz Van Brunt</w:t>
      </w:r>
    </w:p>
    <w:p w14:paraId="5D0CE1D3" w14:textId="77777777" w:rsidR="00504D11" w:rsidRPr="00504D11" w:rsidRDefault="00504D11" w:rsidP="00417D64">
      <w:pPr>
        <w:pStyle w:val="Motion"/>
        <w:spacing w:after="0"/>
        <w:ind w:left="1627" w:hanging="907"/>
        <w:rPr>
          <w:b/>
          <w:bCs/>
          <w:szCs w:val="24"/>
        </w:rPr>
      </w:pPr>
      <w:r w:rsidRPr="001B5A11">
        <w:t>Recording Secretary</w:t>
      </w:r>
    </w:p>
    <w:sectPr w:rsidR="00504D11" w:rsidRPr="00504D11" w:rsidSect="00456139">
      <w:headerReference w:type="default" r:id="rId7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A0020" w14:textId="77777777" w:rsidR="00B900F8" w:rsidRDefault="00B900F8">
      <w:r>
        <w:separator/>
      </w:r>
    </w:p>
  </w:endnote>
  <w:endnote w:type="continuationSeparator" w:id="0">
    <w:p w14:paraId="51B29D22" w14:textId="77777777" w:rsidR="00B900F8" w:rsidRDefault="00B9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6FE32" w14:textId="77777777" w:rsidR="00B900F8" w:rsidRDefault="00B900F8">
      <w:r>
        <w:separator/>
      </w:r>
    </w:p>
  </w:footnote>
  <w:footnote w:type="continuationSeparator" w:id="0">
    <w:p w14:paraId="39488272" w14:textId="77777777" w:rsidR="00B900F8" w:rsidRDefault="00B90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7CEF6" w14:textId="77777777" w:rsidR="008A40B4" w:rsidRDefault="00B630BB" w:rsidP="00B630BB">
    <w:pPr>
      <w:pStyle w:val="Header"/>
      <w:jc w:val="right"/>
      <w:rPr>
        <w:i/>
        <w:iCs/>
        <w:sz w:val="20"/>
      </w:rPr>
    </w:pPr>
    <w:r>
      <w:rPr>
        <w:i/>
        <w:iCs/>
        <w:sz w:val="20"/>
      </w:rPr>
      <w:t>Kingsview Ridge Community Association</w:t>
    </w:r>
    <w:r w:rsidR="008A40B4">
      <w:rPr>
        <w:i/>
        <w:iCs/>
        <w:sz w:val="20"/>
      </w:rPr>
      <w:t xml:space="preserve"> Minutes </w:t>
    </w:r>
  </w:p>
  <w:p w14:paraId="295B9A05" w14:textId="5E697B22" w:rsidR="008A40B4" w:rsidRDefault="00E01085" w:rsidP="00B630BB">
    <w:pPr>
      <w:pStyle w:val="Header"/>
      <w:tabs>
        <w:tab w:val="left" w:pos="7920"/>
      </w:tabs>
      <w:jc w:val="right"/>
    </w:pPr>
    <w:r>
      <w:rPr>
        <w:i/>
        <w:iCs/>
        <w:sz w:val="20"/>
      </w:rPr>
      <w:t>February 2</w:t>
    </w:r>
    <w:r w:rsidR="004B6964">
      <w:rPr>
        <w:i/>
        <w:iCs/>
        <w:sz w:val="20"/>
      </w:rPr>
      <w:t>, 202</w:t>
    </w:r>
    <w:r w:rsidR="00D971F4">
      <w:rPr>
        <w:i/>
        <w:iCs/>
        <w:sz w:val="20"/>
      </w:rPr>
      <w:t>1</w:t>
    </w:r>
    <w:r w:rsidR="005278B0">
      <w:rPr>
        <w:i/>
        <w:iCs/>
        <w:sz w:val="20"/>
      </w:rPr>
      <w:t xml:space="preserve"> - </w:t>
    </w:r>
    <w:r w:rsidR="008A40B4">
      <w:rPr>
        <w:i/>
        <w:iCs/>
        <w:sz w:val="20"/>
      </w:rPr>
      <w:t xml:space="preserve"> Page </w:t>
    </w:r>
    <w:r w:rsidR="008A40B4">
      <w:rPr>
        <w:rStyle w:val="PageNumber"/>
        <w:i/>
        <w:iCs/>
        <w:sz w:val="20"/>
      </w:rPr>
      <w:fldChar w:fldCharType="begin"/>
    </w:r>
    <w:r w:rsidR="008A40B4">
      <w:rPr>
        <w:rStyle w:val="PageNumber"/>
        <w:i/>
        <w:iCs/>
        <w:sz w:val="20"/>
      </w:rPr>
      <w:instrText xml:space="preserve"> PAGE </w:instrText>
    </w:r>
    <w:r w:rsidR="008A40B4">
      <w:rPr>
        <w:rStyle w:val="PageNumber"/>
        <w:i/>
        <w:iCs/>
        <w:sz w:val="20"/>
      </w:rPr>
      <w:fldChar w:fldCharType="separate"/>
    </w:r>
    <w:r w:rsidR="004B6964">
      <w:rPr>
        <w:rStyle w:val="PageNumber"/>
        <w:i/>
        <w:iCs/>
        <w:noProof/>
        <w:sz w:val="20"/>
      </w:rPr>
      <w:t>2</w:t>
    </w:r>
    <w:r w:rsidR="008A40B4">
      <w:rPr>
        <w:rStyle w:val="PageNumber"/>
        <w:i/>
        <w:iCs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5BEB4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43125E"/>
    <w:multiLevelType w:val="multilevel"/>
    <w:tmpl w:val="5206482E"/>
    <w:lvl w:ilvl="0">
      <w:start w:val="1"/>
      <w:numFmt w:val="upp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E294287"/>
    <w:multiLevelType w:val="hybridMultilevel"/>
    <w:tmpl w:val="835CD4A8"/>
    <w:lvl w:ilvl="0" w:tplc="C2084128">
      <w:start w:val="1"/>
      <w:numFmt w:val="upperRoman"/>
      <w:pStyle w:val="AgendaItem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D93727"/>
    <w:multiLevelType w:val="hybridMultilevel"/>
    <w:tmpl w:val="5A3C3FFC"/>
    <w:lvl w:ilvl="0" w:tplc="04090015">
      <w:start w:val="1"/>
      <w:numFmt w:val="bullet"/>
      <w:pStyle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6EC84E2C"/>
    <w:multiLevelType w:val="hybridMultilevel"/>
    <w:tmpl w:val="E32C9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163D5"/>
    <w:multiLevelType w:val="hybridMultilevel"/>
    <w:tmpl w:val="987E9A20"/>
    <w:lvl w:ilvl="0" w:tplc="3C087932">
      <w:start w:val="1"/>
      <w:numFmt w:val="upperLetter"/>
      <w:pStyle w:val="SubwithLtr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1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2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8D"/>
    <w:rsid w:val="0000188C"/>
    <w:rsid w:val="000079E0"/>
    <w:rsid w:val="00017E0B"/>
    <w:rsid w:val="00020EF3"/>
    <w:rsid w:val="000269F5"/>
    <w:rsid w:val="00027FDD"/>
    <w:rsid w:val="000374DD"/>
    <w:rsid w:val="00042A41"/>
    <w:rsid w:val="00053150"/>
    <w:rsid w:val="00053189"/>
    <w:rsid w:val="00055547"/>
    <w:rsid w:val="00057B6A"/>
    <w:rsid w:val="000662FD"/>
    <w:rsid w:val="0007022F"/>
    <w:rsid w:val="00070958"/>
    <w:rsid w:val="0007129C"/>
    <w:rsid w:val="0007540C"/>
    <w:rsid w:val="00076AA3"/>
    <w:rsid w:val="00080355"/>
    <w:rsid w:val="00084B0A"/>
    <w:rsid w:val="00090C11"/>
    <w:rsid w:val="000923CB"/>
    <w:rsid w:val="0009594B"/>
    <w:rsid w:val="000A444F"/>
    <w:rsid w:val="000A79BB"/>
    <w:rsid w:val="000A7D7D"/>
    <w:rsid w:val="000B0D2F"/>
    <w:rsid w:val="000B4091"/>
    <w:rsid w:val="000C2113"/>
    <w:rsid w:val="000D646C"/>
    <w:rsid w:val="000D6E5E"/>
    <w:rsid w:val="000D77B4"/>
    <w:rsid w:val="000E0E4C"/>
    <w:rsid w:val="000E24B5"/>
    <w:rsid w:val="000E3D4B"/>
    <w:rsid w:val="000F290A"/>
    <w:rsid w:val="000F5483"/>
    <w:rsid w:val="00113649"/>
    <w:rsid w:val="00115992"/>
    <w:rsid w:val="00117D32"/>
    <w:rsid w:val="00126CD2"/>
    <w:rsid w:val="00127B96"/>
    <w:rsid w:val="00134C64"/>
    <w:rsid w:val="00146A88"/>
    <w:rsid w:val="00147814"/>
    <w:rsid w:val="00147876"/>
    <w:rsid w:val="00163238"/>
    <w:rsid w:val="001638BF"/>
    <w:rsid w:val="00163B1E"/>
    <w:rsid w:val="00164719"/>
    <w:rsid w:val="00170DB4"/>
    <w:rsid w:val="001835BB"/>
    <w:rsid w:val="00183DA4"/>
    <w:rsid w:val="00196376"/>
    <w:rsid w:val="00196A7E"/>
    <w:rsid w:val="001A5D0B"/>
    <w:rsid w:val="001A730C"/>
    <w:rsid w:val="001A7465"/>
    <w:rsid w:val="001B1276"/>
    <w:rsid w:val="001B525C"/>
    <w:rsid w:val="001B69F9"/>
    <w:rsid w:val="001C17CC"/>
    <w:rsid w:val="001C1DAF"/>
    <w:rsid w:val="001C3C67"/>
    <w:rsid w:val="001C7F1A"/>
    <w:rsid w:val="001E019F"/>
    <w:rsid w:val="001F0E91"/>
    <w:rsid w:val="001F246A"/>
    <w:rsid w:val="001F6E02"/>
    <w:rsid w:val="00203BD2"/>
    <w:rsid w:val="00203DC4"/>
    <w:rsid w:val="00217CA0"/>
    <w:rsid w:val="00221F41"/>
    <w:rsid w:val="00241402"/>
    <w:rsid w:val="002433BF"/>
    <w:rsid w:val="00243B7C"/>
    <w:rsid w:val="0025469F"/>
    <w:rsid w:val="0025608C"/>
    <w:rsid w:val="00256B3B"/>
    <w:rsid w:val="00260046"/>
    <w:rsid w:val="002617E0"/>
    <w:rsid w:val="002626B7"/>
    <w:rsid w:val="0026473C"/>
    <w:rsid w:val="00264A23"/>
    <w:rsid w:val="0027368C"/>
    <w:rsid w:val="00274C65"/>
    <w:rsid w:val="00277ABE"/>
    <w:rsid w:val="00280A72"/>
    <w:rsid w:val="00280EE0"/>
    <w:rsid w:val="00285E33"/>
    <w:rsid w:val="002A1006"/>
    <w:rsid w:val="002A524A"/>
    <w:rsid w:val="002B29FD"/>
    <w:rsid w:val="002D18ED"/>
    <w:rsid w:val="002D39B5"/>
    <w:rsid w:val="002D4EF3"/>
    <w:rsid w:val="002D657F"/>
    <w:rsid w:val="002E56D1"/>
    <w:rsid w:val="002E57F7"/>
    <w:rsid w:val="002F06DA"/>
    <w:rsid w:val="003001F1"/>
    <w:rsid w:val="003018DC"/>
    <w:rsid w:val="00302F5D"/>
    <w:rsid w:val="00305A44"/>
    <w:rsid w:val="00306A1E"/>
    <w:rsid w:val="00307698"/>
    <w:rsid w:val="003151E6"/>
    <w:rsid w:val="00322A48"/>
    <w:rsid w:val="00322FC0"/>
    <w:rsid w:val="00325734"/>
    <w:rsid w:val="003355C5"/>
    <w:rsid w:val="00335721"/>
    <w:rsid w:val="00336448"/>
    <w:rsid w:val="00342B2F"/>
    <w:rsid w:val="0034459D"/>
    <w:rsid w:val="003451F6"/>
    <w:rsid w:val="003551C0"/>
    <w:rsid w:val="0036295C"/>
    <w:rsid w:val="003656DF"/>
    <w:rsid w:val="00374220"/>
    <w:rsid w:val="00377CC0"/>
    <w:rsid w:val="0038087F"/>
    <w:rsid w:val="0038353E"/>
    <w:rsid w:val="00385F7E"/>
    <w:rsid w:val="00386729"/>
    <w:rsid w:val="00396FDE"/>
    <w:rsid w:val="003A1F7D"/>
    <w:rsid w:val="003A66B6"/>
    <w:rsid w:val="003B4785"/>
    <w:rsid w:val="003C6871"/>
    <w:rsid w:val="003E5A48"/>
    <w:rsid w:val="003F2997"/>
    <w:rsid w:val="003F3CC2"/>
    <w:rsid w:val="003F549A"/>
    <w:rsid w:val="003F7F60"/>
    <w:rsid w:val="00404E0F"/>
    <w:rsid w:val="004065D4"/>
    <w:rsid w:val="00407345"/>
    <w:rsid w:val="00412844"/>
    <w:rsid w:val="00417D64"/>
    <w:rsid w:val="00420CA3"/>
    <w:rsid w:val="00423616"/>
    <w:rsid w:val="00424DCA"/>
    <w:rsid w:val="004307AF"/>
    <w:rsid w:val="004313BB"/>
    <w:rsid w:val="00440B4F"/>
    <w:rsid w:val="00446368"/>
    <w:rsid w:val="00446A92"/>
    <w:rsid w:val="004516AF"/>
    <w:rsid w:val="00456139"/>
    <w:rsid w:val="00466BF8"/>
    <w:rsid w:val="00474632"/>
    <w:rsid w:val="0047567F"/>
    <w:rsid w:val="00484F17"/>
    <w:rsid w:val="00491E7E"/>
    <w:rsid w:val="0049420C"/>
    <w:rsid w:val="00496097"/>
    <w:rsid w:val="004A7D35"/>
    <w:rsid w:val="004B2487"/>
    <w:rsid w:val="004B6964"/>
    <w:rsid w:val="004D0A31"/>
    <w:rsid w:val="004E37EA"/>
    <w:rsid w:val="004E6745"/>
    <w:rsid w:val="00501E71"/>
    <w:rsid w:val="00504D11"/>
    <w:rsid w:val="0050572C"/>
    <w:rsid w:val="0051660B"/>
    <w:rsid w:val="00517371"/>
    <w:rsid w:val="00520020"/>
    <w:rsid w:val="005203E7"/>
    <w:rsid w:val="005278B0"/>
    <w:rsid w:val="005308C1"/>
    <w:rsid w:val="00536DE0"/>
    <w:rsid w:val="00544756"/>
    <w:rsid w:val="00547D4F"/>
    <w:rsid w:val="005553AB"/>
    <w:rsid w:val="0055702E"/>
    <w:rsid w:val="00572364"/>
    <w:rsid w:val="00572632"/>
    <w:rsid w:val="005745C6"/>
    <w:rsid w:val="00577F3D"/>
    <w:rsid w:val="00580EBA"/>
    <w:rsid w:val="00581DC6"/>
    <w:rsid w:val="00592653"/>
    <w:rsid w:val="0059674B"/>
    <w:rsid w:val="00596B82"/>
    <w:rsid w:val="005976DD"/>
    <w:rsid w:val="005A08D1"/>
    <w:rsid w:val="005A18DC"/>
    <w:rsid w:val="005A6F50"/>
    <w:rsid w:val="005A7C13"/>
    <w:rsid w:val="005B368D"/>
    <w:rsid w:val="005B6C76"/>
    <w:rsid w:val="005C15C2"/>
    <w:rsid w:val="005D2495"/>
    <w:rsid w:val="005D362F"/>
    <w:rsid w:val="005D5CF2"/>
    <w:rsid w:val="005E2B2F"/>
    <w:rsid w:val="005E3292"/>
    <w:rsid w:val="005E6592"/>
    <w:rsid w:val="005F26B2"/>
    <w:rsid w:val="005F4B50"/>
    <w:rsid w:val="005F4D72"/>
    <w:rsid w:val="005F6781"/>
    <w:rsid w:val="00601A82"/>
    <w:rsid w:val="00602EDF"/>
    <w:rsid w:val="00606406"/>
    <w:rsid w:val="0061115F"/>
    <w:rsid w:val="0061176F"/>
    <w:rsid w:val="00612F91"/>
    <w:rsid w:val="00615865"/>
    <w:rsid w:val="00626A10"/>
    <w:rsid w:val="006273DD"/>
    <w:rsid w:val="006277BE"/>
    <w:rsid w:val="006303C9"/>
    <w:rsid w:val="00651121"/>
    <w:rsid w:val="00654719"/>
    <w:rsid w:val="0065480C"/>
    <w:rsid w:val="006622F7"/>
    <w:rsid w:val="00662805"/>
    <w:rsid w:val="00665481"/>
    <w:rsid w:val="0066621B"/>
    <w:rsid w:val="00671054"/>
    <w:rsid w:val="00675FF1"/>
    <w:rsid w:val="00677411"/>
    <w:rsid w:val="00681704"/>
    <w:rsid w:val="00690756"/>
    <w:rsid w:val="0069484F"/>
    <w:rsid w:val="006A0A54"/>
    <w:rsid w:val="006A1DC1"/>
    <w:rsid w:val="006A33F1"/>
    <w:rsid w:val="006A46B8"/>
    <w:rsid w:val="006B5D56"/>
    <w:rsid w:val="006D1F42"/>
    <w:rsid w:val="006E1773"/>
    <w:rsid w:val="006E3E30"/>
    <w:rsid w:val="006E695A"/>
    <w:rsid w:val="006E7DA7"/>
    <w:rsid w:val="006F1B2F"/>
    <w:rsid w:val="006F28B0"/>
    <w:rsid w:val="006F7672"/>
    <w:rsid w:val="00705783"/>
    <w:rsid w:val="007132D9"/>
    <w:rsid w:val="00716FF1"/>
    <w:rsid w:val="0072056E"/>
    <w:rsid w:val="007233C6"/>
    <w:rsid w:val="00723564"/>
    <w:rsid w:val="00726C1C"/>
    <w:rsid w:val="00726C89"/>
    <w:rsid w:val="007342E2"/>
    <w:rsid w:val="007417E7"/>
    <w:rsid w:val="00742F89"/>
    <w:rsid w:val="00744763"/>
    <w:rsid w:val="00757450"/>
    <w:rsid w:val="00771F34"/>
    <w:rsid w:val="007734AE"/>
    <w:rsid w:val="00780ACE"/>
    <w:rsid w:val="007826AE"/>
    <w:rsid w:val="00787007"/>
    <w:rsid w:val="00792206"/>
    <w:rsid w:val="00796373"/>
    <w:rsid w:val="007967E2"/>
    <w:rsid w:val="00796B85"/>
    <w:rsid w:val="007A04E4"/>
    <w:rsid w:val="007A54F8"/>
    <w:rsid w:val="007C0DE2"/>
    <w:rsid w:val="007C37DE"/>
    <w:rsid w:val="007D0F8D"/>
    <w:rsid w:val="007D127E"/>
    <w:rsid w:val="007D28E7"/>
    <w:rsid w:val="007D35B8"/>
    <w:rsid w:val="007E2169"/>
    <w:rsid w:val="0080255F"/>
    <w:rsid w:val="008070FA"/>
    <w:rsid w:val="0080776C"/>
    <w:rsid w:val="00812C59"/>
    <w:rsid w:val="00814BEC"/>
    <w:rsid w:val="00822580"/>
    <w:rsid w:val="008250A4"/>
    <w:rsid w:val="00825D29"/>
    <w:rsid w:val="00831E01"/>
    <w:rsid w:val="00832F6C"/>
    <w:rsid w:val="008337ED"/>
    <w:rsid w:val="008339D2"/>
    <w:rsid w:val="00834671"/>
    <w:rsid w:val="00835B47"/>
    <w:rsid w:val="0083651C"/>
    <w:rsid w:val="00846633"/>
    <w:rsid w:val="00846D2C"/>
    <w:rsid w:val="008628D3"/>
    <w:rsid w:val="00867427"/>
    <w:rsid w:val="008755A8"/>
    <w:rsid w:val="008811A3"/>
    <w:rsid w:val="008815B2"/>
    <w:rsid w:val="008853F3"/>
    <w:rsid w:val="008868A4"/>
    <w:rsid w:val="008A40B4"/>
    <w:rsid w:val="008A79EC"/>
    <w:rsid w:val="008B605A"/>
    <w:rsid w:val="008B67F2"/>
    <w:rsid w:val="008D05E4"/>
    <w:rsid w:val="008E54C3"/>
    <w:rsid w:val="008F417E"/>
    <w:rsid w:val="009017CF"/>
    <w:rsid w:val="00901BDB"/>
    <w:rsid w:val="00906BFE"/>
    <w:rsid w:val="009105EF"/>
    <w:rsid w:val="00911552"/>
    <w:rsid w:val="009129A9"/>
    <w:rsid w:val="00923CFE"/>
    <w:rsid w:val="00925BC2"/>
    <w:rsid w:val="00927855"/>
    <w:rsid w:val="00932C73"/>
    <w:rsid w:val="00933604"/>
    <w:rsid w:val="00944967"/>
    <w:rsid w:val="00953D0D"/>
    <w:rsid w:val="00957142"/>
    <w:rsid w:val="00973D6D"/>
    <w:rsid w:val="00977E22"/>
    <w:rsid w:val="009809EC"/>
    <w:rsid w:val="009816A7"/>
    <w:rsid w:val="00987B50"/>
    <w:rsid w:val="00991938"/>
    <w:rsid w:val="009A201A"/>
    <w:rsid w:val="009A3303"/>
    <w:rsid w:val="009A5A5F"/>
    <w:rsid w:val="009C209A"/>
    <w:rsid w:val="009D0E55"/>
    <w:rsid w:val="009D17D9"/>
    <w:rsid w:val="009E08A0"/>
    <w:rsid w:val="009E092E"/>
    <w:rsid w:val="009E5053"/>
    <w:rsid w:val="009F08F1"/>
    <w:rsid w:val="009F36DB"/>
    <w:rsid w:val="009F4207"/>
    <w:rsid w:val="009F4328"/>
    <w:rsid w:val="009F4373"/>
    <w:rsid w:val="009F4834"/>
    <w:rsid w:val="009F628F"/>
    <w:rsid w:val="00A0543D"/>
    <w:rsid w:val="00A138EB"/>
    <w:rsid w:val="00A13C09"/>
    <w:rsid w:val="00A2165E"/>
    <w:rsid w:val="00A23C32"/>
    <w:rsid w:val="00A318A8"/>
    <w:rsid w:val="00A3616F"/>
    <w:rsid w:val="00A4093B"/>
    <w:rsid w:val="00A42DA7"/>
    <w:rsid w:val="00A4464D"/>
    <w:rsid w:val="00A46251"/>
    <w:rsid w:val="00A50614"/>
    <w:rsid w:val="00A637F8"/>
    <w:rsid w:val="00A72126"/>
    <w:rsid w:val="00A74A66"/>
    <w:rsid w:val="00A84A19"/>
    <w:rsid w:val="00A84ADB"/>
    <w:rsid w:val="00A867D5"/>
    <w:rsid w:val="00AA32AA"/>
    <w:rsid w:val="00AA40F9"/>
    <w:rsid w:val="00AA4C88"/>
    <w:rsid w:val="00AA5424"/>
    <w:rsid w:val="00AB107F"/>
    <w:rsid w:val="00AB5DD1"/>
    <w:rsid w:val="00AC1499"/>
    <w:rsid w:val="00AC4915"/>
    <w:rsid w:val="00AC59B7"/>
    <w:rsid w:val="00AC670A"/>
    <w:rsid w:val="00AC6A27"/>
    <w:rsid w:val="00AC71AF"/>
    <w:rsid w:val="00AC7AFE"/>
    <w:rsid w:val="00AD303B"/>
    <w:rsid w:val="00AD6CFB"/>
    <w:rsid w:val="00AE34F6"/>
    <w:rsid w:val="00B05430"/>
    <w:rsid w:val="00B079DC"/>
    <w:rsid w:val="00B11DEF"/>
    <w:rsid w:val="00B20C91"/>
    <w:rsid w:val="00B212A4"/>
    <w:rsid w:val="00B2381D"/>
    <w:rsid w:val="00B238D8"/>
    <w:rsid w:val="00B32A4B"/>
    <w:rsid w:val="00B333A7"/>
    <w:rsid w:val="00B36A7C"/>
    <w:rsid w:val="00B43AA2"/>
    <w:rsid w:val="00B43C02"/>
    <w:rsid w:val="00B4452F"/>
    <w:rsid w:val="00B4725C"/>
    <w:rsid w:val="00B47384"/>
    <w:rsid w:val="00B478DA"/>
    <w:rsid w:val="00B630BB"/>
    <w:rsid w:val="00B64191"/>
    <w:rsid w:val="00B75081"/>
    <w:rsid w:val="00B842A2"/>
    <w:rsid w:val="00B84521"/>
    <w:rsid w:val="00B900F8"/>
    <w:rsid w:val="00B91EF9"/>
    <w:rsid w:val="00B93F7E"/>
    <w:rsid w:val="00BA5E2B"/>
    <w:rsid w:val="00BB23BF"/>
    <w:rsid w:val="00BB31A5"/>
    <w:rsid w:val="00BB5ED2"/>
    <w:rsid w:val="00BC0C21"/>
    <w:rsid w:val="00BC246A"/>
    <w:rsid w:val="00BC6420"/>
    <w:rsid w:val="00BE083E"/>
    <w:rsid w:val="00BE3353"/>
    <w:rsid w:val="00BE40A3"/>
    <w:rsid w:val="00BF11E5"/>
    <w:rsid w:val="00BF6B0C"/>
    <w:rsid w:val="00C00124"/>
    <w:rsid w:val="00C00A45"/>
    <w:rsid w:val="00C00E5A"/>
    <w:rsid w:val="00C00E7C"/>
    <w:rsid w:val="00C02C03"/>
    <w:rsid w:val="00C11423"/>
    <w:rsid w:val="00C13D15"/>
    <w:rsid w:val="00C16D4D"/>
    <w:rsid w:val="00C16F5A"/>
    <w:rsid w:val="00C2138D"/>
    <w:rsid w:val="00C2613E"/>
    <w:rsid w:val="00C266D6"/>
    <w:rsid w:val="00C30F9D"/>
    <w:rsid w:val="00C33876"/>
    <w:rsid w:val="00C34B51"/>
    <w:rsid w:val="00C377B6"/>
    <w:rsid w:val="00C407DE"/>
    <w:rsid w:val="00C41153"/>
    <w:rsid w:val="00C41492"/>
    <w:rsid w:val="00C41635"/>
    <w:rsid w:val="00C45437"/>
    <w:rsid w:val="00C47E05"/>
    <w:rsid w:val="00C50104"/>
    <w:rsid w:val="00C61C15"/>
    <w:rsid w:val="00C7351C"/>
    <w:rsid w:val="00C82DC6"/>
    <w:rsid w:val="00C904EB"/>
    <w:rsid w:val="00C961E8"/>
    <w:rsid w:val="00CB01C4"/>
    <w:rsid w:val="00CB20A2"/>
    <w:rsid w:val="00CB4162"/>
    <w:rsid w:val="00CB6AA0"/>
    <w:rsid w:val="00CD24C3"/>
    <w:rsid w:val="00CE1FDC"/>
    <w:rsid w:val="00CE2438"/>
    <w:rsid w:val="00CF570B"/>
    <w:rsid w:val="00CF5B9A"/>
    <w:rsid w:val="00CF7C0A"/>
    <w:rsid w:val="00D01F3B"/>
    <w:rsid w:val="00D12658"/>
    <w:rsid w:val="00D14016"/>
    <w:rsid w:val="00D204C7"/>
    <w:rsid w:val="00D264A4"/>
    <w:rsid w:val="00D27EAC"/>
    <w:rsid w:val="00D4279C"/>
    <w:rsid w:val="00D53E13"/>
    <w:rsid w:val="00D71F17"/>
    <w:rsid w:val="00D77FDF"/>
    <w:rsid w:val="00D81C9D"/>
    <w:rsid w:val="00D865DE"/>
    <w:rsid w:val="00D971F4"/>
    <w:rsid w:val="00DA4E1B"/>
    <w:rsid w:val="00DB136F"/>
    <w:rsid w:val="00DB2E28"/>
    <w:rsid w:val="00DB6D32"/>
    <w:rsid w:val="00DB756B"/>
    <w:rsid w:val="00DC141B"/>
    <w:rsid w:val="00DC6315"/>
    <w:rsid w:val="00DC744B"/>
    <w:rsid w:val="00DC7E67"/>
    <w:rsid w:val="00DD42CC"/>
    <w:rsid w:val="00DF0243"/>
    <w:rsid w:val="00DF06C8"/>
    <w:rsid w:val="00DF3BF4"/>
    <w:rsid w:val="00DF3C2F"/>
    <w:rsid w:val="00E01085"/>
    <w:rsid w:val="00E013BD"/>
    <w:rsid w:val="00E10D89"/>
    <w:rsid w:val="00E135A4"/>
    <w:rsid w:val="00E22DC4"/>
    <w:rsid w:val="00E3034D"/>
    <w:rsid w:val="00E376DD"/>
    <w:rsid w:val="00E37BFD"/>
    <w:rsid w:val="00E414A2"/>
    <w:rsid w:val="00E432F8"/>
    <w:rsid w:val="00E506CF"/>
    <w:rsid w:val="00E517B0"/>
    <w:rsid w:val="00E520C2"/>
    <w:rsid w:val="00E5774D"/>
    <w:rsid w:val="00E67834"/>
    <w:rsid w:val="00E678D7"/>
    <w:rsid w:val="00E71EB5"/>
    <w:rsid w:val="00E82497"/>
    <w:rsid w:val="00E86847"/>
    <w:rsid w:val="00E90B48"/>
    <w:rsid w:val="00EA5DE8"/>
    <w:rsid w:val="00EA6115"/>
    <w:rsid w:val="00EC5168"/>
    <w:rsid w:val="00ED5A16"/>
    <w:rsid w:val="00EE10D5"/>
    <w:rsid w:val="00EE32FB"/>
    <w:rsid w:val="00EF26BB"/>
    <w:rsid w:val="00EF5794"/>
    <w:rsid w:val="00F01640"/>
    <w:rsid w:val="00F0515C"/>
    <w:rsid w:val="00F07839"/>
    <w:rsid w:val="00F11AD3"/>
    <w:rsid w:val="00F13A52"/>
    <w:rsid w:val="00F14B54"/>
    <w:rsid w:val="00F1753A"/>
    <w:rsid w:val="00F22892"/>
    <w:rsid w:val="00F24482"/>
    <w:rsid w:val="00F27B6C"/>
    <w:rsid w:val="00F32390"/>
    <w:rsid w:val="00F435F2"/>
    <w:rsid w:val="00F560BD"/>
    <w:rsid w:val="00F677BD"/>
    <w:rsid w:val="00F74140"/>
    <w:rsid w:val="00F8659E"/>
    <w:rsid w:val="00F9289C"/>
    <w:rsid w:val="00F93790"/>
    <w:rsid w:val="00F94FC9"/>
    <w:rsid w:val="00FA0FD9"/>
    <w:rsid w:val="00FA7000"/>
    <w:rsid w:val="00FB2056"/>
    <w:rsid w:val="00FB33B5"/>
    <w:rsid w:val="00FB7C83"/>
    <w:rsid w:val="00FC49AC"/>
    <w:rsid w:val="00FD0342"/>
    <w:rsid w:val="00FD0F33"/>
    <w:rsid w:val="00FD4A8D"/>
    <w:rsid w:val="00FD7030"/>
    <w:rsid w:val="00FE6160"/>
    <w:rsid w:val="00FF49CA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2C624"/>
  <w15:docId w15:val="{B8838178-B68B-416E-86E1-1E15E8BC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C6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1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1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1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21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21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216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216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E216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216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 Item"/>
    <w:basedOn w:val="Normal"/>
    <w:autoRedefine/>
    <w:rsid w:val="003B4785"/>
    <w:pPr>
      <w:numPr>
        <w:numId w:val="3"/>
      </w:numPr>
      <w:tabs>
        <w:tab w:val="clear" w:pos="1800"/>
        <w:tab w:val="left" w:pos="864"/>
      </w:tabs>
      <w:overflowPunct w:val="0"/>
      <w:autoSpaceDE w:val="0"/>
      <w:autoSpaceDN w:val="0"/>
      <w:adjustRightInd w:val="0"/>
      <w:spacing w:after="120"/>
      <w:ind w:left="288" w:firstLine="0"/>
      <w:textAlignment w:val="baseline"/>
    </w:pPr>
    <w:rPr>
      <w:rFonts w:ascii="Times" w:hAnsi="Times"/>
      <w:b/>
      <w:caps/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RCNoItemApproval">
    <w:name w:val="ARC No. Item/Approval"/>
    <w:basedOn w:val="Footer"/>
    <w:autoRedefine/>
    <w:rsid w:val="00572632"/>
    <w:pPr>
      <w:tabs>
        <w:tab w:val="clear" w:pos="4320"/>
        <w:tab w:val="clear" w:pos="8640"/>
        <w:tab w:val="left" w:pos="2880"/>
        <w:tab w:val="left" w:pos="5760"/>
      </w:tabs>
    </w:pPr>
    <w:rPr>
      <w:b/>
      <w:bCs/>
    </w:rPr>
  </w:style>
  <w:style w:type="paragraph" w:customStyle="1" w:styleId="Body">
    <w:name w:val="Body"/>
    <w:basedOn w:val="Normal"/>
    <w:link w:val="BodyChar1"/>
    <w:semiHidden/>
    <w:pPr>
      <w:overflowPunct w:val="0"/>
      <w:autoSpaceDE w:val="0"/>
      <w:autoSpaceDN w:val="0"/>
      <w:adjustRightInd w:val="0"/>
      <w:spacing w:after="200"/>
      <w:textAlignment w:val="baseline"/>
    </w:pPr>
    <w:rPr>
      <w:rFonts w:ascii="Times" w:hAnsi="Times"/>
      <w:color w:val="000000"/>
      <w:sz w:val="20"/>
      <w:szCs w:val="20"/>
    </w:rPr>
  </w:style>
  <w:style w:type="paragraph" w:customStyle="1" w:styleId="body0">
    <w:name w:val="body"/>
    <w:basedOn w:val="Normal"/>
    <w:autoRedefine/>
    <w:rsid w:val="00AC7AFE"/>
    <w:pPr>
      <w:tabs>
        <w:tab w:val="left" w:pos="1260"/>
        <w:tab w:val="left" w:pos="5040"/>
      </w:tabs>
      <w:overflowPunct w:val="0"/>
      <w:autoSpaceDE w:val="0"/>
      <w:autoSpaceDN w:val="0"/>
      <w:adjustRightInd w:val="0"/>
      <w:spacing w:after="120"/>
      <w:ind w:left="1440"/>
      <w:textAlignment w:val="baseline"/>
    </w:pPr>
    <w:rPr>
      <w:rFonts w:ascii="Times" w:hAnsi="Times"/>
      <w:bCs/>
      <w:color w:val="000000"/>
      <w:szCs w:val="20"/>
    </w:rPr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ind w:left="1440" w:hanging="720"/>
    </w:pPr>
    <w:rPr>
      <w:sz w:val="20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customStyle="1" w:styleId="Bullet">
    <w:name w:val="Bullet"/>
    <w:basedOn w:val="ListBullet"/>
    <w:semiHidden/>
    <w:pPr>
      <w:numPr>
        <w:numId w:val="2"/>
      </w:numPr>
      <w:overflowPunct w:val="0"/>
      <w:autoSpaceDE w:val="0"/>
      <w:autoSpaceDN w:val="0"/>
      <w:adjustRightInd w:val="0"/>
      <w:spacing w:after="40"/>
      <w:textAlignment w:val="baseline"/>
    </w:pPr>
    <w:rPr>
      <w:rFonts w:ascii="Times" w:hAnsi="Times"/>
      <w:color w:val="000000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Motion">
    <w:name w:val="Motion"/>
    <w:basedOn w:val="Normal"/>
    <w:autoRedefine/>
    <w:qFormat/>
    <w:rsid w:val="00EE10D5"/>
    <w:pPr>
      <w:overflowPunct w:val="0"/>
      <w:autoSpaceDE w:val="0"/>
      <w:autoSpaceDN w:val="0"/>
      <w:adjustRightInd w:val="0"/>
      <w:spacing w:after="200"/>
      <w:ind w:left="1620" w:hanging="900"/>
      <w:textAlignment w:val="baseline"/>
    </w:pPr>
    <w:rPr>
      <w:rFonts w:ascii="Times" w:hAnsi="Times"/>
      <w:iCs/>
      <w:color w:val="000000"/>
      <w:szCs w:val="20"/>
    </w:rPr>
  </w:style>
  <w:style w:type="character" w:styleId="PageNumber">
    <w:name w:val="page number"/>
    <w:basedOn w:val="DefaultParagraphFont"/>
  </w:style>
  <w:style w:type="paragraph" w:customStyle="1" w:styleId="Subagenda">
    <w:name w:val="Subagenda"/>
    <w:basedOn w:val="Body"/>
    <w:link w:val="SubagendaChar1"/>
    <w:autoRedefine/>
    <w:rsid w:val="003001F1"/>
    <w:pPr>
      <w:tabs>
        <w:tab w:val="left" w:pos="1260"/>
        <w:tab w:val="left" w:pos="5040"/>
      </w:tabs>
      <w:spacing w:after="120"/>
      <w:ind w:left="720"/>
    </w:pPr>
    <w:rPr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E21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BodyChar">
    <w:name w:val="Body Char"/>
    <w:semiHidden/>
    <w:rPr>
      <w:rFonts w:ascii="Times" w:hAnsi="Times"/>
      <w:color w:val="000000"/>
      <w:lang w:val="en-US" w:eastAsia="en-US" w:bidi="ar-SA"/>
    </w:rPr>
  </w:style>
  <w:style w:type="character" w:customStyle="1" w:styleId="SubagendaChar">
    <w:name w:val="Subagenda Char"/>
    <w:semiHidden/>
    <w:rPr>
      <w:rFonts w:ascii="Times" w:hAnsi="Times"/>
      <w:b/>
      <w:color w:val="000000"/>
      <w:lang w:val="en-US" w:eastAsia="en-US" w:bidi="ar-SA"/>
    </w:rPr>
  </w:style>
  <w:style w:type="character" w:customStyle="1" w:styleId="bodyChar0">
    <w:name w:val="body Char"/>
    <w:semiHidden/>
    <w:rPr>
      <w:rFonts w:ascii="Times" w:hAnsi="Times"/>
      <w:color w:val="000000"/>
      <w:lang w:val="en-US" w:eastAsia="en-US" w:bidi="ar-SA"/>
    </w:rPr>
  </w:style>
  <w:style w:type="paragraph" w:customStyle="1" w:styleId="SubwithLtr">
    <w:name w:val="Sub with Ltr"/>
    <w:basedOn w:val="Subagenda"/>
    <w:link w:val="SubwithLtrCharChar"/>
    <w:autoRedefine/>
    <w:rsid w:val="00322A48"/>
    <w:pPr>
      <w:numPr>
        <w:numId w:val="4"/>
      </w:numPr>
    </w:pPr>
  </w:style>
  <w:style w:type="character" w:customStyle="1" w:styleId="BodyChar1">
    <w:name w:val="Body Char1"/>
    <w:link w:val="Body"/>
    <w:rsid w:val="00306A1E"/>
    <w:rPr>
      <w:rFonts w:ascii="Times" w:hAnsi="Times"/>
      <w:color w:val="000000"/>
      <w:lang w:val="en-US" w:eastAsia="en-US" w:bidi="ar-SA"/>
    </w:rPr>
  </w:style>
  <w:style w:type="character" w:customStyle="1" w:styleId="SubagendaChar1">
    <w:name w:val="Subagenda Char1"/>
    <w:link w:val="Subagenda"/>
    <w:rsid w:val="003001F1"/>
    <w:rPr>
      <w:rFonts w:ascii="Times" w:hAnsi="Times"/>
      <w:b/>
      <w:color w:val="000000"/>
      <w:sz w:val="24"/>
      <w:szCs w:val="24"/>
      <w:lang w:val="en-US" w:eastAsia="en-US" w:bidi="ar-SA"/>
    </w:rPr>
  </w:style>
  <w:style w:type="character" w:customStyle="1" w:styleId="SubwithLtrCharChar">
    <w:name w:val="Sub with Ltr Char Char"/>
    <w:basedOn w:val="SubagendaChar1"/>
    <w:link w:val="SubwithLtr"/>
    <w:rsid w:val="00322A48"/>
    <w:rPr>
      <w:rFonts w:ascii="Times" w:hAnsi="Times"/>
      <w:b/>
      <w:color w:val="000000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rsid w:val="00F2448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F24482"/>
    <w:pPr>
      <w:spacing w:after="120"/>
      <w:ind w:left="360"/>
    </w:pPr>
    <w:rPr>
      <w:sz w:val="16"/>
      <w:szCs w:val="16"/>
    </w:rPr>
  </w:style>
  <w:style w:type="paragraph" w:customStyle="1" w:styleId="Level1">
    <w:name w:val="Level 1"/>
    <w:rsid w:val="00E10D89"/>
    <w:pPr>
      <w:autoSpaceDE w:val="0"/>
      <w:autoSpaceDN w:val="0"/>
      <w:adjustRightInd w:val="0"/>
      <w:ind w:left="720"/>
    </w:pPr>
    <w:rPr>
      <w:sz w:val="24"/>
      <w:szCs w:val="24"/>
    </w:rPr>
  </w:style>
  <w:style w:type="table" w:styleId="TableGrid">
    <w:name w:val="Table Grid"/>
    <w:basedOn w:val="TableNormal"/>
    <w:rsid w:val="00325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3B7C"/>
    <w:rPr>
      <w:rFonts w:ascii="Tahoma" w:hAnsi="Tahoma" w:cs="Tahoma"/>
      <w:sz w:val="16"/>
      <w:szCs w:val="16"/>
    </w:rPr>
  </w:style>
  <w:style w:type="paragraph" w:customStyle="1" w:styleId="MoreindentSubagenda">
    <w:name w:val="More indent Subagenda"/>
    <w:basedOn w:val="Subagenda"/>
    <w:autoRedefine/>
    <w:rsid w:val="003001F1"/>
    <w:pPr>
      <w:ind w:left="1152"/>
    </w:pPr>
  </w:style>
  <w:style w:type="character" w:customStyle="1" w:styleId="Heading1Char">
    <w:name w:val="Heading 1 Char"/>
    <w:link w:val="Heading1"/>
    <w:uiPriority w:val="9"/>
    <w:rsid w:val="007E216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216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7E216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E216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E216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7E216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E2169"/>
    <w:rPr>
      <w:sz w:val="24"/>
      <w:szCs w:val="24"/>
    </w:rPr>
  </w:style>
  <w:style w:type="character" w:customStyle="1" w:styleId="Heading8Char">
    <w:name w:val="Heading 8 Char"/>
    <w:link w:val="Heading8"/>
    <w:uiPriority w:val="9"/>
    <w:rsid w:val="007E216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E2169"/>
    <w:rPr>
      <w:rFonts w:ascii="Cambria" w:eastAsia="Times New Roman" w:hAnsi="Cambria"/>
    </w:rPr>
  </w:style>
  <w:style w:type="character" w:customStyle="1" w:styleId="TitleChar">
    <w:name w:val="Title Char"/>
    <w:link w:val="Title"/>
    <w:uiPriority w:val="10"/>
    <w:rsid w:val="007E216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216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E2169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7E2169"/>
    <w:rPr>
      <w:b/>
      <w:bCs/>
    </w:rPr>
  </w:style>
  <w:style w:type="character" w:styleId="Emphasis">
    <w:name w:val="Emphasis"/>
    <w:uiPriority w:val="20"/>
    <w:qFormat/>
    <w:rsid w:val="007E216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E2169"/>
    <w:rPr>
      <w:szCs w:val="32"/>
    </w:rPr>
  </w:style>
  <w:style w:type="paragraph" w:styleId="ListParagraph">
    <w:name w:val="List Paragraph"/>
    <w:basedOn w:val="Normal"/>
    <w:uiPriority w:val="34"/>
    <w:qFormat/>
    <w:rsid w:val="007E21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2169"/>
    <w:rPr>
      <w:i/>
    </w:rPr>
  </w:style>
  <w:style w:type="character" w:customStyle="1" w:styleId="QuoteChar">
    <w:name w:val="Quote Char"/>
    <w:link w:val="Quote"/>
    <w:uiPriority w:val="29"/>
    <w:rsid w:val="007E21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216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7E2169"/>
    <w:rPr>
      <w:b/>
      <w:i/>
      <w:sz w:val="24"/>
    </w:rPr>
  </w:style>
  <w:style w:type="character" w:styleId="SubtleEmphasis">
    <w:name w:val="Subtle Emphasis"/>
    <w:uiPriority w:val="19"/>
    <w:qFormat/>
    <w:rsid w:val="007E2169"/>
    <w:rPr>
      <w:i/>
      <w:color w:val="5A5A5A"/>
    </w:rPr>
  </w:style>
  <w:style w:type="character" w:styleId="IntenseEmphasis">
    <w:name w:val="Intense Emphasis"/>
    <w:uiPriority w:val="21"/>
    <w:qFormat/>
    <w:rsid w:val="007E216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E216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E2169"/>
    <w:rPr>
      <w:b/>
      <w:sz w:val="24"/>
      <w:u w:val="single"/>
    </w:rPr>
  </w:style>
  <w:style w:type="character" w:styleId="BookTitle">
    <w:name w:val="Book Title"/>
    <w:uiPriority w:val="33"/>
    <w:qFormat/>
    <w:rsid w:val="007E216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2169"/>
    <w:pPr>
      <w:outlineLvl w:val="9"/>
    </w:pPr>
  </w:style>
  <w:style w:type="character" w:styleId="Hyperlink">
    <w:name w:val="Hyperlink"/>
    <w:basedOn w:val="DefaultParagraphFont"/>
    <w:rsid w:val="00771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 Overlook HOA, Inc</vt:lpstr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Overlook HOA, Inc</dc:title>
  <dc:creator>Rani Pellet</dc:creator>
  <cp:lastModifiedBy>Liz Van Brunt</cp:lastModifiedBy>
  <cp:revision>6</cp:revision>
  <cp:lastPrinted>2007-06-21T13:11:00Z</cp:lastPrinted>
  <dcterms:created xsi:type="dcterms:W3CDTF">2021-01-28T02:44:00Z</dcterms:created>
  <dcterms:modified xsi:type="dcterms:W3CDTF">2021-02-03T00:24:00Z</dcterms:modified>
</cp:coreProperties>
</file>